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E9E" w:rsidRPr="005228A5" w:rsidRDefault="00042E9E" w:rsidP="00042E9E">
      <w:pPr>
        <w:spacing w:line="264" w:lineRule="auto"/>
        <w:rPr>
          <w:rFonts w:cs="B Mitra"/>
          <w:b/>
          <w:bCs/>
          <w:sz w:val="36"/>
          <w:szCs w:val="36"/>
        </w:rPr>
      </w:pPr>
      <w:r w:rsidRPr="005228A5">
        <w:rPr>
          <w:rFonts w:cs="B Mitra" w:hint="cs"/>
          <w:b/>
          <w:bCs/>
          <w:sz w:val="36"/>
          <w:szCs w:val="36"/>
          <w:rtl/>
        </w:rPr>
        <w:t xml:space="preserve">موضوع :  ماده 37 قانون برنامه پنجم توسعه </w:t>
      </w:r>
    </w:p>
    <w:p w:rsidR="00042E9E" w:rsidRDefault="00042E9E" w:rsidP="00042E9E">
      <w:pPr>
        <w:spacing w:line="264" w:lineRule="auto"/>
        <w:rPr>
          <w:sz w:val="14"/>
          <w:szCs w:val="14"/>
          <w:rtl/>
        </w:rPr>
      </w:pPr>
    </w:p>
    <w:p w:rsidR="00042E9E" w:rsidRDefault="00042E9E" w:rsidP="005228A5">
      <w:pPr>
        <w:spacing w:line="276" w:lineRule="auto"/>
        <w:jc w:val="both"/>
        <w:rPr>
          <w:rFonts w:cs="B Nazanin"/>
          <w:sz w:val="26"/>
          <w:szCs w:val="26"/>
        </w:rPr>
      </w:pPr>
      <w:r>
        <w:rPr>
          <w:rFonts w:cs="B Nazanin" w:hint="cs"/>
          <w:sz w:val="26"/>
          <w:szCs w:val="26"/>
          <w:rtl/>
        </w:rPr>
        <w:t>مفاد ليست کالاها و خدمات با ممنوعيت تبليغ از سوي کليه رسانه ها بر اساس مصوبه جلسه تدوين آيين نامه اجرايي ماده 37 قانون برنامه پنجم توسعه کشور :</w:t>
      </w:r>
    </w:p>
    <w:p w:rsidR="005228A5" w:rsidRDefault="005228A5" w:rsidP="005228A5">
      <w:pPr>
        <w:spacing w:line="276" w:lineRule="auto"/>
        <w:jc w:val="both"/>
        <w:rPr>
          <w:rFonts w:cs="B Nazanin"/>
          <w:sz w:val="26"/>
          <w:szCs w:val="26"/>
          <w:rtl/>
        </w:rPr>
      </w:pPr>
    </w:p>
    <w:p w:rsidR="00042E9E" w:rsidRPr="005228A5" w:rsidRDefault="00042E9E" w:rsidP="00042E9E">
      <w:pPr>
        <w:spacing w:line="276" w:lineRule="auto"/>
        <w:jc w:val="both"/>
        <w:rPr>
          <w:rFonts w:cs="B Nazanin"/>
          <w:b/>
          <w:bCs/>
          <w:sz w:val="26"/>
          <w:szCs w:val="26"/>
          <w:u w:val="single"/>
          <w:rtl/>
        </w:rPr>
      </w:pPr>
      <w:r w:rsidRPr="005228A5">
        <w:rPr>
          <w:rFonts w:cs="B Nazanin" w:hint="cs"/>
          <w:b/>
          <w:bCs/>
          <w:sz w:val="26"/>
          <w:szCs w:val="26"/>
          <w:u w:val="single"/>
          <w:rtl/>
        </w:rPr>
        <w:t>الف-فهرست کالاهايي که لازم است تبليغات آن ها منع گردد:</w:t>
      </w:r>
    </w:p>
    <w:p w:rsidR="00042E9E" w:rsidRDefault="00042E9E" w:rsidP="00042E9E">
      <w:pPr>
        <w:spacing w:line="276" w:lineRule="auto"/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  1-مواد غذايي چرب (انواع روغن هاي جامد،سس هاي چرب،روغن هاي با اسيد چرب ترانس بالاي 5% و محصولاتي که با روغن هاي با اسيد چرب ترانس بالاي 5% تهيه شده است)</w:t>
      </w:r>
    </w:p>
    <w:p w:rsidR="00042E9E" w:rsidRDefault="00042E9E" w:rsidP="00042E9E">
      <w:pPr>
        <w:spacing w:line="276" w:lineRule="auto"/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  2-مواد غذايي شور (اسنک هاي شور،غلات حجيم شده،چيپس،کنسروهاي شور،خيارشورو ساير شوريجات) </w:t>
      </w:r>
    </w:p>
    <w:p w:rsidR="00042E9E" w:rsidRDefault="00042E9E" w:rsidP="00042E9E">
      <w:pPr>
        <w:spacing w:line="276" w:lineRule="auto"/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  3-مواد غذايي شيرين(قند و شکر،پاستيل،يخمک)</w:t>
      </w:r>
    </w:p>
    <w:p w:rsidR="00042E9E" w:rsidRDefault="00042E9E" w:rsidP="00042E9E">
      <w:pPr>
        <w:spacing w:line="276" w:lineRule="auto"/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  4-نوشيدني ها (نوشابه هاي گاز دار،نوشيدني هاي صنعتي،نوشابه هاي انرژي زاو نوشابه هاي رژيمي) </w:t>
      </w:r>
    </w:p>
    <w:p w:rsidR="00042E9E" w:rsidRDefault="00042E9E" w:rsidP="00042E9E">
      <w:pPr>
        <w:spacing w:line="276" w:lineRule="auto"/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  5-غذاهاي صنعتي فراوري شده تهديد کننده سلامت(سوسيس،کالباس،همبرگر،ناگت)</w:t>
      </w:r>
    </w:p>
    <w:p w:rsidR="00042E9E" w:rsidRDefault="00042E9E" w:rsidP="00042E9E">
      <w:pPr>
        <w:spacing w:line="276" w:lineRule="auto"/>
        <w:jc w:val="both"/>
        <w:rPr>
          <w:rFonts w:cs="B Nazanin"/>
          <w:sz w:val="26"/>
          <w:szCs w:val="26"/>
        </w:rPr>
      </w:pPr>
      <w:r>
        <w:rPr>
          <w:rFonts w:cs="B Nazanin" w:hint="cs"/>
          <w:sz w:val="26"/>
          <w:szCs w:val="26"/>
          <w:rtl/>
        </w:rPr>
        <w:t xml:space="preserve">  6-شير خشک </w:t>
      </w:r>
    </w:p>
    <w:p w:rsidR="005228A5" w:rsidRDefault="005228A5" w:rsidP="00042E9E">
      <w:pPr>
        <w:spacing w:line="276" w:lineRule="auto"/>
        <w:jc w:val="both"/>
        <w:rPr>
          <w:rFonts w:cs="B Nazanin"/>
          <w:sz w:val="26"/>
          <w:szCs w:val="26"/>
          <w:rtl/>
        </w:rPr>
      </w:pPr>
    </w:p>
    <w:p w:rsidR="00042E9E" w:rsidRPr="005228A5" w:rsidRDefault="00042E9E" w:rsidP="00042E9E">
      <w:pPr>
        <w:spacing w:line="276" w:lineRule="auto"/>
        <w:jc w:val="both"/>
        <w:rPr>
          <w:rFonts w:cs="B Nazanin"/>
          <w:b/>
          <w:bCs/>
          <w:sz w:val="26"/>
          <w:szCs w:val="26"/>
          <w:u w:val="single"/>
          <w:rtl/>
        </w:rPr>
      </w:pPr>
      <w:r w:rsidRPr="005228A5">
        <w:rPr>
          <w:rFonts w:cs="B Nazanin" w:hint="cs"/>
          <w:b/>
          <w:bCs/>
          <w:sz w:val="26"/>
          <w:szCs w:val="26"/>
          <w:u w:val="single"/>
          <w:rtl/>
        </w:rPr>
        <w:t>ب-فهرست اقداماتي که لازم است تبليغات آن ها منع شود :</w:t>
      </w:r>
    </w:p>
    <w:p w:rsidR="00042E9E" w:rsidRDefault="00042E9E" w:rsidP="00042E9E">
      <w:pPr>
        <w:spacing w:line="276" w:lineRule="auto"/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  1-عرضه مواد غذايي در رستوران ها و فست فودها و مراکز طبخ و توزيع مواد غذايي فاقد مجوز وزارت بهداشت </w:t>
      </w:r>
    </w:p>
    <w:p w:rsidR="00042E9E" w:rsidRDefault="00042E9E" w:rsidP="00042E9E">
      <w:pPr>
        <w:spacing w:line="276" w:lineRule="auto"/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  2-خدمات سم پاشي فاقد مجوز وزارت بهداشت </w:t>
      </w:r>
    </w:p>
    <w:p w:rsidR="00042E9E" w:rsidRDefault="00042E9E" w:rsidP="00042E9E">
      <w:pPr>
        <w:spacing w:line="276" w:lineRule="auto"/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  3-خدمات آرايشي شبه درماني </w:t>
      </w:r>
    </w:p>
    <w:p w:rsidR="00042E9E" w:rsidRDefault="00042E9E" w:rsidP="00042E9E">
      <w:pPr>
        <w:spacing w:line="276" w:lineRule="auto"/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  4-خدمات گند زدايي آب و هوا و محيط فاقد مجوز وزارت بهداشت </w:t>
      </w:r>
    </w:p>
    <w:p w:rsidR="00042E9E" w:rsidRDefault="00042E9E" w:rsidP="00042E9E">
      <w:pPr>
        <w:spacing w:line="276" w:lineRule="auto"/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  5-نمايش هر گونه رفتار پر خطر در رسانه ها از جمله کشيدن سيگار،نوشيدن نوشابه هاي گازدار قندي و خوردن فست فود </w:t>
      </w:r>
    </w:p>
    <w:p w:rsidR="00042E9E" w:rsidRDefault="00042E9E" w:rsidP="00042E9E">
      <w:pPr>
        <w:spacing w:line="276" w:lineRule="auto"/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  6-خدمات مشاوره تغذيه گمراه کننده مانند روش هاي لاغري و چاقي غير استاندارد و داروهاي لاغري و خدمات بدن سازي فاقد مجوز وزارت بهداشت </w:t>
      </w:r>
    </w:p>
    <w:p w:rsidR="00042E9E" w:rsidRDefault="00042E9E" w:rsidP="00042E9E">
      <w:pPr>
        <w:spacing w:line="276" w:lineRule="auto"/>
        <w:jc w:val="both"/>
        <w:rPr>
          <w:rFonts w:cs="B Nazanin"/>
          <w:sz w:val="26"/>
          <w:szCs w:val="26"/>
        </w:rPr>
      </w:pPr>
      <w:r>
        <w:rPr>
          <w:rFonts w:cs="B Nazanin" w:hint="cs"/>
          <w:sz w:val="26"/>
          <w:szCs w:val="26"/>
          <w:rtl/>
        </w:rPr>
        <w:t xml:space="preserve">  7-استخرها و مراکز تفريحي آبي فاقد مجوز وزارت بهداشت </w:t>
      </w:r>
    </w:p>
    <w:p w:rsidR="00042E9E" w:rsidRDefault="00042E9E" w:rsidP="00042E9E">
      <w:pPr>
        <w:spacing w:line="276" w:lineRule="auto"/>
        <w:jc w:val="both"/>
        <w:rPr>
          <w:rFonts w:cs="B Nazanin"/>
          <w:sz w:val="28"/>
          <w:szCs w:val="28"/>
          <w:lang w:bidi="fa-IR"/>
        </w:rPr>
      </w:pPr>
    </w:p>
    <w:p w:rsidR="00042E9E" w:rsidRDefault="00042E9E" w:rsidP="00042E9E">
      <w:pPr>
        <w:spacing w:line="276" w:lineRule="auto"/>
        <w:jc w:val="both"/>
        <w:rPr>
          <w:rFonts w:cs="B Nazanin"/>
          <w:sz w:val="28"/>
          <w:szCs w:val="28"/>
          <w:lang w:bidi="fa-IR"/>
        </w:rPr>
      </w:pPr>
    </w:p>
    <w:p w:rsidR="005228A5" w:rsidRDefault="005228A5" w:rsidP="00042E9E">
      <w:pPr>
        <w:spacing w:line="276" w:lineRule="auto"/>
        <w:jc w:val="both"/>
        <w:rPr>
          <w:rFonts w:cs="B Nazanin"/>
          <w:sz w:val="28"/>
          <w:szCs w:val="28"/>
          <w:lang w:bidi="fa-IR"/>
        </w:rPr>
      </w:pPr>
    </w:p>
    <w:p w:rsidR="005228A5" w:rsidRDefault="005228A5" w:rsidP="00042E9E">
      <w:pPr>
        <w:spacing w:line="276" w:lineRule="auto"/>
        <w:jc w:val="both"/>
        <w:rPr>
          <w:rFonts w:cs="B Nazanin"/>
          <w:sz w:val="28"/>
          <w:szCs w:val="28"/>
          <w:lang w:bidi="fa-IR"/>
        </w:rPr>
      </w:pPr>
    </w:p>
    <w:p w:rsidR="005228A5" w:rsidRDefault="005228A5" w:rsidP="00042E9E">
      <w:pPr>
        <w:spacing w:line="276" w:lineRule="auto"/>
        <w:jc w:val="both"/>
        <w:rPr>
          <w:rFonts w:cs="B Nazanin"/>
          <w:sz w:val="28"/>
          <w:szCs w:val="28"/>
          <w:lang w:bidi="fa-IR"/>
        </w:rPr>
      </w:pPr>
    </w:p>
    <w:p w:rsidR="00042E9E" w:rsidRDefault="00042E9E" w:rsidP="00042E9E">
      <w:pPr>
        <w:spacing w:line="276" w:lineRule="auto"/>
        <w:jc w:val="both"/>
        <w:rPr>
          <w:rFonts w:cs="B Nazanin"/>
          <w:sz w:val="28"/>
          <w:szCs w:val="28"/>
          <w:lang w:bidi="fa-IR"/>
        </w:rPr>
      </w:pPr>
    </w:p>
    <w:p w:rsidR="00042E9E" w:rsidRPr="005228A5" w:rsidRDefault="00042E9E" w:rsidP="00042E9E">
      <w:pPr>
        <w:spacing w:line="276" w:lineRule="auto"/>
        <w:jc w:val="both"/>
        <w:rPr>
          <w:rFonts w:cs="B Nazanin"/>
          <w:b/>
          <w:bCs/>
          <w:sz w:val="26"/>
          <w:szCs w:val="26"/>
          <w:rtl/>
        </w:rPr>
      </w:pPr>
      <w:r w:rsidRPr="005228A5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 xml:space="preserve">قانون </w:t>
      </w:r>
      <w:r w:rsidRPr="005228A5">
        <w:rPr>
          <w:rFonts w:cs="B Nazanin" w:hint="cs"/>
          <w:b/>
          <w:bCs/>
          <w:sz w:val="26"/>
          <w:szCs w:val="26"/>
          <w:rtl/>
        </w:rPr>
        <w:t>برنامه پنجساله پنجم توسعه جمهوري اسلامي ايران (1394-1390)</w:t>
      </w:r>
    </w:p>
    <w:p w:rsidR="00042E9E" w:rsidRDefault="00042E9E" w:rsidP="00042E9E">
      <w:pPr>
        <w:spacing w:line="276" w:lineRule="auto"/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>( مصوب جلسه علني مورخ 15/10/1389 مجلس شوراي اسلامي )</w:t>
      </w:r>
    </w:p>
    <w:p w:rsidR="00042E9E" w:rsidRDefault="00042E9E" w:rsidP="00042E9E">
      <w:pPr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</w:p>
    <w:p w:rsidR="007B3B38" w:rsidRDefault="00042E9E" w:rsidP="005228A5">
      <w:pPr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ماده 37 </w:t>
      </w:r>
      <w:r>
        <w:rPr>
          <w:rFonts w:cs="Times New Roman" w:hint="cs"/>
          <w:sz w:val="26"/>
          <w:szCs w:val="26"/>
          <w:rtl/>
        </w:rPr>
        <w:t>–</w:t>
      </w:r>
      <w:r>
        <w:rPr>
          <w:rFonts w:cs="B Nazanin" w:hint="cs"/>
          <w:sz w:val="26"/>
          <w:szCs w:val="26"/>
          <w:rtl/>
        </w:rPr>
        <w:t xml:space="preserve"> براي پيشگيري و مقابله با بيماريها و عوامل خطر ساز سلامتي که بيشترين هزينه اقتصاد و اجتماعي را دارند اقدامات زير انجام ميشود : </w:t>
      </w:r>
    </w:p>
    <w:p w:rsidR="00042E9E" w:rsidRDefault="00042E9E" w:rsidP="005228A5">
      <w:pPr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الف : فهرست اقدامات و کالاهاي آسيب رسان به سلامت و داروهاي با احتمال سوء مصرف توسط </w:t>
      </w:r>
      <w:r w:rsidR="00697AC5">
        <w:rPr>
          <w:rFonts w:cs="B Nazanin" w:hint="cs"/>
          <w:sz w:val="26"/>
          <w:szCs w:val="26"/>
          <w:rtl/>
        </w:rPr>
        <w:t>وزارت بهداشت ، درمان و آموزش پزشکي و درصد عوارض براي اين کالاها در ابتداي هر سال توسط کارگروهي با مسئوليت وزارت بهداشت ، درمان و آموزش پزشکي</w:t>
      </w:r>
      <w:r w:rsidR="004375BA">
        <w:rPr>
          <w:rFonts w:cs="B Nazanin" w:hint="cs"/>
          <w:sz w:val="26"/>
          <w:szCs w:val="26"/>
          <w:rtl/>
        </w:rPr>
        <w:t xml:space="preserve"> و با عضويت وزارتخانه هاي امور اقتصادي و دارائي ، بازرگاني ، رفاه و تامين اجتماعي و صنايع و معادن و معاونت برنامه ريزي و نظارت راهبردي رئيس جمهور تعيين و ابلاغ مي شود .</w:t>
      </w:r>
    </w:p>
    <w:p w:rsidR="00042E9E" w:rsidRDefault="00042E9E" w:rsidP="005228A5">
      <w:pPr>
        <w:jc w:val="both"/>
        <w:rPr>
          <w:rFonts w:cs="B Nazanin"/>
          <w:sz w:val="26"/>
          <w:szCs w:val="26"/>
          <w:rtl/>
        </w:rPr>
      </w:pPr>
    </w:p>
    <w:p w:rsidR="00042E9E" w:rsidRDefault="004375BA" w:rsidP="005228A5">
      <w:pPr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ج: تبليغ خدمات و کالاهاي </w:t>
      </w:r>
      <w:r>
        <w:rPr>
          <w:rFonts w:cs="B Nazanin" w:hint="cs"/>
          <w:b/>
          <w:bCs/>
          <w:sz w:val="26"/>
          <w:szCs w:val="26"/>
          <w:rtl/>
        </w:rPr>
        <w:t xml:space="preserve">تهديد کننده سلامت که مصاديق آن رسانه توسط </w:t>
      </w:r>
      <w:r>
        <w:rPr>
          <w:rFonts w:cs="B Nazanin" w:hint="cs"/>
          <w:sz w:val="26"/>
          <w:szCs w:val="26"/>
          <w:rtl/>
        </w:rPr>
        <w:t>کارگروه موضوع بند (الف) اين ماده تعيين و اعلام ميشود از سوي کليه رسانه ها ممنوع است .</w:t>
      </w:r>
    </w:p>
    <w:p w:rsidR="004375BA" w:rsidRDefault="004375BA" w:rsidP="005228A5">
      <w:pPr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تبصره </w:t>
      </w:r>
      <w:r>
        <w:rPr>
          <w:rFonts w:cs="Times New Roman" w:hint="cs"/>
          <w:sz w:val="26"/>
          <w:szCs w:val="26"/>
          <w:rtl/>
        </w:rPr>
        <w:t>–</w:t>
      </w:r>
      <w:r>
        <w:rPr>
          <w:rFonts w:cs="B Nazanin" w:hint="cs"/>
          <w:sz w:val="26"/>
          <w:szCs w:val="26"/>
          <w:rtl/>
        </w:rPr>
        <w:t xml:space="preserve"> عدم رعايت مفاد بند (ج) اين ماده </w:t>
      </w:r>
      <w:r w:rsidR="00A21C56">
        <w:rPr>
          <w:rFonts w:cs="B Nazanin" w:hint="cs"/>
          <w:sz w:val="26"/>
          <w:szCs w:val="26"/>
          <w:rtl/>
        </w:rPr>
        <w:t xml:space="preserve">مستوجب جزاي نقدي از ده ميليون (10000000) ريال تا يا ميليارد (1000000000) ريال با حکم مراجع ذي صلاح قضائي خواهد بود . در صورت تکرار هر بار حداقل بيست درصد </w:t>
      </w:r>
      <w:r w:rsidR="00A21C56">
        <w:rPr>
          <w:rFonts w:cs="B Nazanin" w:hint="cs"/>
          <w:sz w:val="26"/>
          <w:szCs w:val="26"/>
          <w:rtl/>
        </w:rPr>
        <w:br/>
        <w:t xml:space="preserve">(  20%) به جريمه قبلي اضافه شود  </w:t>
      </w:r>
    </w:p>
    <w:p w:rsidR="00042E9E" w:rsidRDefault="00042E9E" w:rsidP="005228A5">
      <w:pPr>
        <w:jc w:val="both"/>
      </w:pPr>
    </w:p>
    <w:sectPr w:rsidR="00042E9E" w:rsidSect="005228A5">
      <w:pgSz w:w="12240" w:h="15840"/>
      <w:pgMar w:top="1440" w:right="1440" w:bottom="1440" w:left="144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42E9E"/>
    <w:rsid w:val="00042E9E"/>
    <w:rsid w:val="00120A8E"/>
    <w:rsid w:val="004375BA"/>
    <w:rsid w:val="00477D3E"/>
    <w:rsid w:val="005027B6"/>
    <w:rsid w:val="005228A5"/>
    <w:rsid w:val="006565A4"/>
    <w:rsid w:val="00697AC5"/>
    <w:rsid w:val="007B3B38"/>
    <w:rsid w:val="00810F27"/>
    <w:rsid w:val="00A21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E9E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042E9E"/>
    <w:pPr>
      <w:keepNext/>
      <w:outlineLvl w:val="0"/>
    </w:pPr>
    <w:rPr>
      <w:rFonts w:cs="B Mitra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42E9E"/>
    <w:rPr>
      <w:rFonts w:ascii="Times New Roman" w:eastAsia="Times New Roman" w:hAnsi="Times New Roman" w:cs="B Mitra"/>
      <w:noProof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5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abasaltiz1</dc:creator>
  <cp:keywords/>
  <dc:description/>
  <cp:lastModifiedBy>abasaltiz1</cp:lastModifiedBy>
  <cp:revision>5</cp:revision>
  <dcterms:created xsi:type="dcterms:W3CDTF">2011-10-15T07:07:00Z</dcterms:created>
  <dcterms:modified xsi:type="dcterms:W3CDTF">2011-10-15T09:35:00Z</dcterms:modified>
</cp:coreProperties>
</file>